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长葛市人民政府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关于注销和尚桥镇秦公庙社区33户土地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承包经营权证的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公   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val="en-US" w:eastAsia="zh-CN"/>
        </w:rPr>
        <w:t>《河南省人民政府关于长葛市2019年度第三批城乡挂钩试点项目征收土地的批复》（豫政土〔2019〕1079号）文件，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对照国土二调数据，结合第二轮土地承包现状，长葛市在2016-2017年土地确权工作中向和尚桥镇秦公庙社区朱广安等33户颁发的土地承包经营权证，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所记载的土地在该征收批复范围内，该33户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土地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承包权已依法灭失，所持土地承包经营权证应依法收回，但该33户居民经告知后不愿交回所持土地承包经营权证。为确保土地确权颁证工作的严肃性，避免权证持有人误解其权证法律效力，依据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《中华人民共和国农村土地承包经营权证管理办法》第二十一条“承包方无正当理由拒绝交回农村土地承包经营权证的，由原发证机关注销该证（包括编号），并予以公告”的规定。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现将和尚桥镇朱广安等33户所持《农村土地承包经营权证》（证号见附件）予以注销。如不服本公告，应自本公告发布之日起60日内向许昌市人民政府申请行政复议，或自本公告发布之日起六个月内依法向人民法院提起诉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特此公告。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120" w:firstLineChars="16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2022年1月22日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和尚桥镇秦公庙二组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33户土地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承包权证情况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tbl>
      <w:tblPr>
        <w:tblStyle w:val="4"/>
        <w:tblW w:w="84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1"/>
        <w:gridCol w:w="3664"/>
        <w:gridCol w:w="2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0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Chars="10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36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权证编号</w:t>
            </w:r>
          </w:p>
        </w:tc>
        <w:tc>
          <w:tcPr>
            <w:tcW w:w="28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户主姓名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0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Chars="10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411082100002020001J</w:t>
            </w:r>
          </w:p>
        </w:tc>
        <w:tc>
          <w:tcPr>
            <w:tcW w:w="28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朱广安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0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Chars="10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411082100002020003J</w:t>
            </w:r>
          </w:p>
        </w:tc>
        <w:tc>
          <w:tcPr>
            <w:tcW w:w="28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李美英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0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Chars="10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411082100002020009J</w:t>
            </w:r>
          </w:p>
        </w:tc>
        <w:tc>
          <w:tcPr>
            <w:tcW w:w="28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朱延召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0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Chars="10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411082100002020011J</w:t>
            </w:r>
          </w:p>
        </w:tc>
        <w:tc>
          <w:tcPr>
            <w:tcW w:w="28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朱延民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0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Chars="10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411082100002020012J</w:t>
            </w:r>
          </w:p>
        </w:tc>
        <w:tc>
          <w:tcPr>
            <w:tcW w:w="28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张小五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0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Chars="10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411082100002020014J</w:t>
            </w:r>
          </w:p>
        </w:tc>
        <w:tc>
          <w:tcPr>
            <w:tcW w:w="28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朱军成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0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Chars="10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411082100002020015J</w:t>
            </w:r>
          </w:p>
        </w:tc>
        <w:tc>
          <w:tcPr>
            <w:tcW w:w="28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朱东辉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0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Chars="10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411082100002020018J</w:t>
            </w:r>
          </w:p>
        </w:tc>
        <w:tc>
          <w:tcPr>
            <w:tcW w:w="28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朱书成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0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Chars="10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36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411082100002020020J</w:t>
            </w:r>
          </w:p>
        </w:tc>
        <w:tc>
          <w:tcPr>
            <w:tcW w:w="28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朱广文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00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210" w:leftChars="10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36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411082100002020022J</w:t>
            </w:r>
          </w:p>
        </w:tc>
        <w:tc>
          <w:tcPr>
            <w:tcW w:w="28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朱书宪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00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210" w:leftChars="10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36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411082100002020023J</w:t>
            </w:r>
          </w:p>
        </w:tc>
        <w:tc>
          <w:tcPr>
            <w:tcW w:w="28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郭桂梅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00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210" w:leftChars="10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36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411082100002020024J</w:t>
            </w:r>
          </w:p>
        </w:tc>
        <w:tc>
          <w:tcPr>
            <w:tcW w:w="28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  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00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210" w:leftChars="10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36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411082100002020026J</w:t>
            </w:r>
          </w:p>
        </w:tc>
        <w:tc>
          <w:tcPr>
            <w:tcW w:w="28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朱军杰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00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210" w:leftChars="10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14</w:t>
            </w:r>
          </w:p>
        </w:tc>
        <w:tc>
          <w:tcPr>
            <w:tcW w:w="36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411082100002020028J</w:t>
            </w:r>
          </w:p>
        </w:tc>
        <w:tc>
          <w:tcPr>
            <w:tcW w:w="28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赵桂荣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00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210" w:leftChars="10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15</w:t>
            </w:r>
          </w:p>
        </w:tc>
        <w:tc>
          <w:tcPr>
            <w:tcW w:w="36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411082100002020029J</w:t>
            </w:r>
          </w:p>
        </w:tc>
        <w:tc>
          <w:tcPr>
            <w:tcW w:w="28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王书培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00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210" w:leftChars="10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16</w:t>
            </w:r>
          </w:p>
        </w:tc>
        <w:tc>
          <w:tcPr>
            <w:tcW w:w="36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411082100002020033J</w:t>
            </w:r>
          </w:p>
        </w:tc>
        <w:tc>
          <w:tcPr>
            <w:tcW w:w="28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朱铁牛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00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210" w:leftChars="10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17</w:t>
            </w:r>
          </w:p>
        </w:tc>
        <w:tc>
          <w:tcPr>
            <w:tcW w:w="36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411082100002020034J</w:t>
            </w:r>
          </w:p>
        </w:tc>
        <w:tc>
          <w:tcPr>
            <w:tcW w:w="28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朱福明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00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210" w:leftChars="10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18</w:t>
            </w:r>
          </w:p>
        </w:tc>
        <w:tc>
          <w:tcPr>
            <w:tcW w:w="36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411082100002020035J</w:t>
            </w:r>
          </w:p>
        </w:tc>
        <w:tc>
          <w:tcPr>
            <w:tcW w:w="28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朱中伟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00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210" w:leftChars="10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19</w:t>
            </w:r>
          </w:p>
        </w:tc>
        <w:tc>
          <w:tcPr>
            <w:tcW w:w="36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411082100002020036J</w:t>
            </w:r>
          </w:p>
        </w:tc>
        <w:tc>
          <w:tcPr>
            <w:tcW w:w="28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陈培华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00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210" w:leftChars="10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20</w:t>
            </w:r>
          </w:p>
        </w:tc>
        <w:tc>
          <w:tcPr>
            <w:tcW w:w="36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411082100002020039J</w:t>
            </w:r>
          </w:p>
        </w:tc>
        <w:tc>
          <w:tcPr>
            <w:tcW w:w="28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朱明宪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0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Chars="100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21</w:t>
            </w:r>
          </w:p>
        </w:tc>
        <w:tc>
          <w:tcPr>
            <w:tcW w:w="36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411082100002020046J</w:t>
            </w:r>
          </w:p>
        </w:tc>
        <w:tc>
          <w:tcPr>
            <w:tcW w:w="28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朱中立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0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Chars="100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22</w:t>
            </w:r>
          </w:p>
        </w:tc>
        <w:tc>
          <w:tcPr>
            <w:tcW w:w="36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411082100002020048J</w:t>
            </w:r>
          </w:p>
        </w:tc>
        <w:tc>
          <w:tcPr>
            <w:tcW w:w="28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朱红娟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0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Chars="100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23</w:t>
            </w:r>
          </w:p>
        </w:tc>
        <w:tc>
          <w:tcPr>
            <w:tcW w:w="36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411082100002020049J</w:t>
            </w:r>
          </w:p>
        </w:tc>
        <w:tc>
          <w:tcPr>
            <w:tcW w:w="28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朱延军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0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Chars="100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24</w:t>
            </w:r>
          </w:p>
        </w:tc>
        <w:tc>
          <w:tcPr>
            <w:tcW w:w="36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411082100002020052J</w:t>
            </w:r>
          </w:p>
        </w:tc>
        <w:tc>
          <w:tcPr>
            <w:tcW w:w="28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张兰枝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0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Chars="100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25</w:t>
            </w:r>
          </w:p>
        </w:tc>
        <w:tc>
          <w:tcPr>
            <w:tcW w:w="36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411082100002020057J</w:t>
            </w:r>
          </w:p>
        </w:tc>
        <w:tc>
          <w:tcPr>
            <w:tcW w:w="28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朱中民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0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Chars="100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26</w:t>
            </w:r>
          </w:p>
        </w:tc>
        <w:tc>
          <w:tcPr>
            <w:tcW w:w="36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411082100002020058J</w:t>
            </w:r>
          </w:p>
        </w:tc>
        <w:tc>
          <w:tcPr>
            <w:tcW w:w="28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朱浩杰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0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Chars="100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27</w:t>
            </w:r>
          </w:p>
        </w:tc>
        <w:tc>
          <w:tcPr>
            <w:tcW w:w="36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411082100002020060J</w:t>
            </w:r>
          </w:p>
        </w:tc>
        <w:tc>
          <w:tcPr>
            <w:tcW w:w="28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张美兰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0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Chars="100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28</w:t>
            </w:r>
          </w:p>
        </w:tc>
        <w:tc>
          <w:tcPr>
            <w:tcW w:w="36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411082100002020061J</w:t>
            </w:r>
          </w:p>
        </w:tc>
        <w:tc>
          <w:tcPr>
            <w:tcW w:w="28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朱建民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0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Chars="100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29</w:t>
            </w:r>
          </w:p>
        </w:tc>
        <w:tc>
          <w:tcPr>
            <w:tcW w:w="36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411082100002020062J</w:t>
            </w:r>
          </w:p>
        </w:tc>
        <w:tc>
          <w:tcPr>
            <w:tcW w:w="28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郑玉环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0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Chars="100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30</w:t>
            </w:r>
          </w:p>
        </w:tc>
        <w:tc>
          <w:tcPr>
            <w:tcW w:w="36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411082100002020064J</w:t>
            </w:r>
          </w:p>
        </w:tc>
        <w:tc>
          <w:tcPr>
            <w:tcW w:w="28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朱广建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0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208" w:leftChars="0" w:hanging="208" w:hangingChars="65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31</w:t>
            </w:r>
          </w:p>
        </w:tc>
        <w:tc>
          <w:tcPr>
            <w:tcW w:w="36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411082100002020065J</w:t>
            </w:r>
          </w:p>
        </w:tc>
        <w:tc>
          <w:tcPr>
            <w:tcW w:w="28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张书欣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0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32</w:t>
            </w:r>
          </w:p>
        </w:tc>
        <w:tc>
          <w:tcPr>
            <w:tcW w:w="36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411082100002020068J</w:t>
            </w:r>
          </w:p>
        </w:tc>
        <w:tc>
          <w:tcPr>
            <w:tcW w:w="28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朱广灿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0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33</w:t>
            </w:r>
          </w:p>
        </w:tc>
        <w:tc>
          <w:tcPr>
            <w:tcW w:w="36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411082100002020070J</w:t>
            </w:r>
          </w:p>
        </w:tc>
        <w:tc>
          <w:tcPr>
            <w:tcW w:w="28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朱登科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F752D8"/>
    <w:rsid w:val="0F6B6D3C"/>
    <w:rsid w:val="1092654A"/>
    <w:rsid w:val="18FF54E1"/>
    <w:rsid w:val="1A371D5F"/>
    <w:rsid w:val="1C05074A"/>
    <w:rsid w:val="1F6A2B6C"/>
    <w:rsid w:val="21CF511C"/>
    <w:rsid w:val="226532B2"/>
    <w:rsid w:val="244F4CF2"/>
    <w:rsid w:val="249D1A4C"/>
    <w:rsid w:val="268C247F"/>
    <w:rsid w:val="277C47E0"/>
    <w:rsid w:val="294066EC"/>
    <w:rsid w:val="2A3B75EB"/>
    <w:rsid w:val="2C820DC9"/>
    <w:rsid w:val="2E5F39D4"/>
    <w:rsid w:val="30E112EA"/>
    <w:rsid w:val="348558FB"/>
    <w:rsid w:val="35485068"/>
    <w:rsid w:val="36ED124E"/>
    <w:rsid w:val="38BA0DFF"/>
    <w:rsid w:val="3C552056"/>
    <w:rsid w:val="414C7ECC"/>
    <w:rsid w:val="437F793E"/>
    <w:rsid w:val="450D7972"/>
    <w:rsid w:val="493C4382"/>
    <w:rsid w:val="4A69389D"/>
    <w:rsid w:val="50377F99"/>
    <w:rsid w:val="518557E7"/>
    <w:rsid w:val="52F0539D"/>
    <w:rsid w:val="532A7941"/>
    <w:rsid w:val="53D77AC9"/>
    <w:rsid w:val="54B62322"/>
    <w:rsid w:val="55B1714F"/>
    <w:rsid w:val="591B0458"/>
    <w:rsid w:val="5BE50F12"/>
    <w:rsid w:val="60AA20C1"/>
    <w:rsid w:val="62683102"/>
    <w:rsid w:val="681703D1"/>
    <w:rsid w:val="6B6C3DD3"/>
    <w:rsid w:val="6BEF78FC"/>
    <w:rsid w:val="71A05546"/>
    <w:rsid w:val="72D87D3A"/>
    <w:rsid w:val="75453297"/>
    <w:rsid w:val="773724A9"/>
    <w:rsid w:val="799F7E92"/>
    <w:rsid w:val="7F361298"/>
    <w:rsid w:val="7FEA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2022-01-21T03:25:00Z</dcterms:created>
  <dc:creator>Administrator</dc:creator>
  <cp:lastModifiedBy>人韦敬仰</cp:lastModifiedBy>
  <cp:lastPrinted>2022-01-22T01:05:00Z</cp:lastPrinted>
  <dcterms:modified xsi:type="dcterms:W3CDTF">2022-01-22T02:43:49Z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191E1DA1207F4BBFA0021A61C87B08BE</vt:lpwstr>
  </property>
</Properties>
</file>