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关于正式启动2021年度长葛市农机购置补贴工作的通知</w:t>
      </w:r>
    </w:p>
    <w:p>
      <w:pPr>
        <w:adjustRightInd w:val="0"/>
        <w:snapToGrid w:val="0"/>
        <w:spacing w:line="360" w:lineRule="auto"/>
        <w:ind w:left="210" w:leftChars="100" w:firstLine="640" w:firstLineChars="200"/>
        <w:jc w:val="both"/>
        <w:rPr>
          <w:rFonts w:hint="eastAsia" w:ascii="仿宋" w:hAnsi="仿宋" w:eastAsia="仿宋"/>
          <w:b w:val="0"/>
          <w:i w:val="0"/>
          <w:snapToGrid/>
          <w:color w:val="000000"/>
          <w:spacing w:val="8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为更好满足农民群众农业生产购机需求，提高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农业生产机械化水平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农业农村厅、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财政厅《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2021-2023年农机购置补贴实施指导意见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豫农文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〔2021〕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,我市2021年农机购置补贴工作</w:t>
      </w:r>
      <w:r>
        <w:rPr>
          <w:rFonts w:hint="eastAsia" w:ascii="仿宋" w:hAnsi="仿宋" w:eastAsia="仿宋"/>
          <w:b w:val="0"/>
          <w:i w:val="0"/>
          <w:snapToGrid/>
          <w:color w:val="000000"/>
          <w:spacing w:val="8"/>
          <w:sz w:val="32"/>
          <w:shd w:val="clear" w:color="auto" w:fill="FFFFFF"/>
          <w:lang w:eastAsia="zh-CN"/>
        </w:rPr>
        <w:t>已全面启动。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我市今年可使用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中央补贴资金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774.859万元，省补资金30万元。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农机购置补贴政策按照“自主购机、定额补贴、先购后补、县级结算、直补到卡（户）”方式实施。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为了把这项工作落到实处，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购机者申请补贴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最多跑一次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，我中心一是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农机服务窗口，二是在我市东部镇和西部镇设立两个农机便民服务点，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服务窗口设立在东区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2号楼2楼222室，两个服务点分别设立在石象镇实佳农机专业合作社、后河镇天祥农机专业合作社)。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另外，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推广使用（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农机购置补贴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）手机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APP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信息化技术，开展非现场补贴申请、补贴机具核验预约等服务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咨询电话：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6838576    </w:t>
      </w:r>
    </w:p>
    <w:p>
      <w:pPr>
        <w:jc w:val="distribut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长葛市农业机械技术中心</w:t>
      </w:r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61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B3D03"/>
    <w:rsid w:val="116B3D03"/>
    <w:rsid w:val="46D672E0"/>
    <w:rsid w:val="4C3A739C"/>
    <w:rsid w:val="4F6A0472"/>
    <w:rsid w:val="5DD00BAE"/>
    <w:rsid w:val="63E6294D"/>
    <w:rsid w:val="7C6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2021-09-14T04:32:00Z</dcterms:created>
  <dc:creator>Administrator</dc:creator>
  <cp:lastModifiedBy>Administrator</cp:lastModifiedBy>
  <dcterms:modified xsi:type="dcterms:W3CDTF">2021-10-08T00:48:14Z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D2588AFC676F4CC1966CE3E93B9E5AB6</vt:lpwstr>
  </property>
</Properties>
</file>