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48"/>
          <w:szCs w:val="4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8"/>
          <w:szCs w:val="48"/>
          <w:shd w:val="clear" w:color="auto" w:fill="auto"/>
          <w:lang w:val="en-US" w:eastAsia="zh-CN"/>
        </w:rPr>
        <w:t>2019年长葛市农机购置补贴</w:t>
      </w:r>
    </w:p>
    <w:p>
      <w:pPr>
        <w:jc w:val="center"/>
        <w:rPr>
          <w:rFonts w:hint="eastAsia" w:ascii="仿宋" w:hAnsi="仿宋" w:eastAsia="仿宋" w:cs="仿宋"/>
          <w:color w:val="000000" w:themeColor="text1"/>
          <w:kern w:val="0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工作总结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我市今年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争取到农机购置补贴资金915万元，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资金90万元。根据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 xml:space="preserve">农业农村厅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</w:rPr>
        <w:t>财政厅关于进一步加强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相关惠农</w:t>
      </w:r>
      <w:r>
        <w:rPr>
          <w:rFonts w:hint="eastAsia" w:ascii="仿宋" w:hAnsi="仿宋" w:eastAsia="仿宋" w:cs="仿宋"/>
          <w:sz w:val="32"/>
          <w:szCs w:val="32"/>
        </w:rPr>
        <w:t>补贴政策监管强化纪律约束的通知》（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豫农财务</w:t>
      </w:r>
      <w:r>
        <w:rPr>
          <w:rFonts w:hint="eastAsia" w:ascii="仿宋" w:hAnsi="仿宋" w:eastAsia="仿宋" w:cs="仿宋"/>
          <w:sz w:val="32"/>
          <w:szCs w:val="32"/>
        </w:rPr>
        <w:t>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sz w:val="32"/>
          <w:szCs w:val="32"/>
        </w:rPr>
        <w:t>号）、《河南省2018-2020年农业机械购置补贴实施指导意见》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豫农机计文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〔2018〕29号）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2019年工作情况总结如下：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基本情况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共计办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理补贴机具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（套）、受益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300户，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使用国补资金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580.551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其中捡拾压捆机4台、深松机9台、果蔬烘干机2台、喷杆喷雾机16台、喷灌机12台、花生收获机械37台、收获机械42台、拖拉机104台、孵化机14台、农具212台（套）。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补贴机具中符合累加补贴标准的捡拾压捆机4台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、深松机9台、果蔬烘干机2台、花生收获机械37台、喷杆喷雾机16台、喷灌机12台，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使用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90.642万元。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二、主要工作实施情况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加强组织领导，明确工作职责</w:t>
      </w:r>
    </w:p>
    <w:p>
      <w:pPr>
        <w:kinsoku/>
        <w:autoSpaceDE/>
        <w:autoSpaceDN w:val="0"/>
        <w:spacing w:line="375" w:lineRule="atLeas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我局及时召开了农机购置补贴工作会议，对201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年农机购置补贴工作进行了研究和部署。一是及时向市委、市政府分管领导汇报，得到了市领导重视和支持；二是市委、市政府成立了以分管农业副市长为组长，市人大农工委、政协经济委、监察、财政、市场监督、农机等部门相关人员为成员的农机购置补贴工作领导小组；三是强化部门协作，为了使农机购置补贴工作顺利开展，各部门之间加强沟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配合，明确职责分工，形成工作合力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预防补贴工作中出现的各种问题。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（二）主要工作做法</w:t>
      </w:r>
    </w:p>
    <w:p>
      <w:p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一、一站式服务。为更好的提高工作效率、服务质量，我局成立了农机便民服务窗口，该窗口将农机购置补贴、农机监理等职能集中起来实行“一站式办公”，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让农民群众只跑一趟就办完补贴手续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切实做到便民高效一站式服务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二、工作流程。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购机者需携带本人身份证、购买机具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发票、即可到服务窗口申请补贴资金，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实行牌证管理的机具先行办理牌证照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依次完成核验机具、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资料上传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、录入信息等工作。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三、资金结算。补贴资金申请结算前与相关部门进行数据比对，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rtl w:val="0"/>
          <w:lang w:eastAsia="zh-CN"/>
        </w:rPr>
        <w:t>审核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rtl w:val="0"/>
        </w:rPr>
        <w:t>补贴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rtl w:val="0"/>
          <w:lang w:eastAsia="zh-CN"/>
        </w:rPr>
        <w:t>资料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rtl w:val="0"/>
        </w:rPr>
        <w:t>确认无误后向财政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rtl w:val="0"/>
          <w:lang w:eastAsia="zh-CN"/>
        </w:rPr>
        <w:t>部门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rtl w:val="0"/>
        </w:rPr>
        <w:t>提出资金结算申请，</w:t>
      </w:r>
      <w:r>
        <w:rPr>
          <w:rFonts w:hint="eastAsia" w:ascii="仿宋" w:hAnsi="仿宋" w:eastAsia="仿宋" w:cs="仿宋"/>
          <w:sz w:val="32"/>
          <w:szCs w:val="32"/>
        </w:rPr>
        <w:t>财政部门根据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农机</w:t>
      </w:r>
      <w:r>
        <w:rPr>
          <w:rFonts w:hint="eastAsia" w:ascii="仿宋" w:hAnsi="仿宋" w:eastAsia="仿宋" w:cs="仿宋"/>
          <w:sz w:val="32"/>
          <w:szCs w:val="32"/>
        </w:rPr>
        <w:t>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sz w:val="32"/>
          <w:szCs w:val="32"/>
        </w:rPr>
        <w:t>提供的材料依据，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联合农机部门进行抽查核实，对</w:t>
      </w:r>
      <w:r>
        <w:rPr>
          <w:rFonts w:hint="eastAsia" w:ascii="仿宋" w:hAnsi="仿宋" w:eastAsia="仿宋" w:cs="仿宋"/>
          <w:sz w:val="32"/>
          <w:szCs w:val="32"/>
        </w:rPr>
        <w:t>符合要求的</w:t>
      </w:r>
      <w:r>
        <w:rPr>
          <w:rFonts w:hint="eastAsia" w:ascii="仿宋" w:hAnsi="仿宋" w:eastAsia="仿宋" w:cs="仿宋"/>
          <w:kern w:val="0"/>
          <w:sz w:val="32"/>
          <w:szCs w:val="32"/>
        </w:rPr>
        <w:t>分期分批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发放补贴资金。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APP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信息化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办理。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我市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推广使用（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农机购置补贴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）手机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APP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信息化技术，开展非现场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申请、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补贴事项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预约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补贴机具核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等服务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72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（三）信息公开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为了把农机购置补贴政策宣传工作落到实处，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让农民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群众更好的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农机购置补贴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政策。一是在长葛市政府网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农机购置补贴专题专栏，将农机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购置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补贴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方案、补贴额一览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表、补贴流程等进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行公开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方便群众查询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；二是在农机购置补贴办公室内设立了公开专栏，及时公布购置补贴工作进度、资金使用情况和有关购置补贴的信息公告，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进一步提升农机政策执行的透明度；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三是开通了长葛农机公众号和微信平台，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农民群众足不出户就能够办到政策</w:t>
      </w:r>
      <w:r>
        <w:rPr>
          <w:rFonts w:hint="eastAsia" w:ascii="仿宋" w:hAnsi="仿宋" w:eastAsia="仿宋" w:cs="仿宋"/>
          <w:sz w:val="32"/>
          <w:szCs w:val="32"/>
        </w:rPr>
        <w:t>咨询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、补贴登记受理、补贴</w:t>
      </w:r>
      <w:r>
        <w:rPr>
          <w:rFonts w:hint="eastAsia" w:ascii="仿宋" w:hAnsi="仿宋" w:eastAsia="仿宋" w:cs="仿宋"/>
          <w:sz w:val="32"/>
          <w:szCs w:val="32"/>
        </w:rPr>
        <w:t>资金申请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等事项，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深受广大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群众的一致好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坚持从严监管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农机购置补贴过程监管是规范实施政策的重中之重，也是补贴政策实施成效的风向标。一是加强对农机购置补贴工作监管，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全面建立农机购置补贴工作内部控制规程，规范业务流程，强化</w:t>
      </w:r>
      <w:r>
        <w:rPr>
          <w:rFonts w:hint="eastAsia" w:ascii="仿宋" w:hAnsi="仿宋" w:eastAsia="仿宋" w:cs="仿宋"/>
          <w:kern w:val="0"/>
          <w:sz w:val="32"/>
          <w:szCs w:val="32"/>
        </w:rPr>
        <w:t>监督制约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切实将农机购置补贴监管工作制度化、常态化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；二是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</w:rPr>
        <w:t>监管举措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确保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农机产销企业规范参与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农机购置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补贴政策</w:t>
      </w:r>
      <w:r>
        <w:rPr>
          <w:rFonts w:hint="eastAsia" w:ascii="仿宋" w:hAnsi="仿宋" w:eastAsia="仿宋" w:cs="仿宋"/>
          <w:b w:val="0"/>
          <w:bCs w:val="0"/>
          <w:sz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发现问题，立即督促相关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产销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企业进行整改，</w:t>
      </w:r>
      <w:r>
        <w:rPr>
          <w:rFonts w:hint="eastAsia" w:ascii="仿宋" w:hAnsi="仿宋" w:eastAsia="仿宋" w:cs="仿宋"/>
          <w:sz w:val="32"/>
        </w:rPr>
        <w:t>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涉嫌较重或严重的</w:t>
      </w:r>
      <w:r>
        <w:rPr>
          <w:rFonts w:hint="eastAsia" w:ascii="仿宋" w:hAnsi="仿宋" w:eastAsia="仿宋" w:cs="仿宋"/>
          <w:sz w:val="32"/>
        </w:rPr>
        <w:t>违规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行为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及时报请上级主管部门给予处理。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加强购机者信息保护，配合相关部门严厉打击窃取、倒卖、泄露补贴信息和电信诈骗等不法行为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；四是及时受理农民涉补投诉和咨询等方面的问题，设立咨询投诉电话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0374-6838916，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安排专人认真开展调查处置工作，力求给农民满意的答复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切实维护农民利益。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长葛市农机局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469"/>
    <w:multiLevelType w:val="singleLevel"/>
    <w:tmpl w:val="239F3469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8B540F0"/>
    <w:multiLevelType w:val="singleLevel"/>
    <w:tmpl w:val="68B540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53E58"/>
    <w:rsid w:val="00DD3A02"/>
    <w:rsid w:val="04437B28"/>
    <w:rsid w:val="049F72DB"/>
    <w:rsid w:val="060B0FCE"/>
    <w:rsid w:val="06B07F6F"/>
    <w:rsid w:val="06D37CCE"/>
    <w:rsid w:val="087C0D47"/>
    <w:rsid w:val="0A3E1D99"/>
    <w:rsid w:val="0B005B89"/>
    <w:rsid w:val="0B7A46CA"/>
    <w:rsid w:val="0C962DB2"/>
    <w:rsid w:val="0D66484D"/>
    <w:rsid w:val="0D7A3FC2"/>
    <w:rsid w:val="0F371824"/>
    <w:rsid w:val="0FDB4C22"/>
    <w:rsid w:val="1020050E"/>
    <w:rsid w:val="11E31631"/>
    <w:rsid w:val="120779B8"/>
    <w:rsid w:val="13606D9D"/>
    <w:rsid w:val="13AE4A2D"/>
    <w:rsid w:val="13E57CC1"/>
    <w:rsid w:val="146A5C6A"/>
    <w:rsid w:val="16FE68BF"/>
    <w:rsid w:val="18014FD1"/>
    <w:rsid w:val="183B272D"/>
    <w:rsid w:val="187E52B2"/>
    <w:rsid w:val="18B11836"/>
    <w:rsid w:val="18FE6D06"/>
    <w:rsid w:val="1AAE3DC7"/>
    <w:rsid w:val="1B1C6B12"/>
    <w:rsid w:val="1C18280E"/>
    <w:rsid w:val="1CC2458C"/>
    <w:rsid w:val="1D864CED"/>
    <w:rsid w:val="1D8C504E"/>
    <w:rsid w:val="1DE33004"/>
    <w:rsid w:val="1E3E2F81"/>
    <w:rsid w:val="1E8D7D24"/>
    <w:rsid w:val="204A6DC1"/>
    <w:rsid w:val="205B06D9"/>
    <w:rsid w:val="206303C1"/>
    <w:rsid w:val="20E94E6E"/>
    <w:rsid w:val="21727704"/>
    <w:rsid w:val="21BB442D"/>
    <w:rsid w:val="22071169"/>
    <w:rsid w:val="24D1147A"/>
    <w:rsid w:val="251F5C80"/>
    <w:rsid w:val="25ED0BDB"/>
    <w:rsid w:val="263A072A"/>
    <w:rsid w:val="2819595F"/>
    <w:rsid w:val="2A932DD7"/>
    <w:rsid w:val="2BAB1745"/>
    <w:rsid w:val="2BFC7AEA"/>
    <w:rsid w:val="2C0C0CC9"/>
    <w:rsid w:val="2CA3635C"/>
    <w:rsid w:val="2CD50D56"/>
    <w:rsid w:val="2D26258A"/>
    <w:rsid w:val="2D3A2BC9"/>
    <w:rsid w:val="2D3F0923"/>
    <w:rsid w:val="2D7654B4"/>
    <w:rsid w:val="2DB55690"/>
    <w:rsid w:val="2E57239B"/>
    <w:rsid w:val="2EA26653"/>
    <w:rsid w:val="2F0B2A53"/>
    <w:rsid w:val="301B10EC"/>
    <w:rsid w:val="32017F37"/>
    <w:rsid w:val="32BD7272"/>
    <w:rsid w:val="354C135C"/>
    <w:rsid w:val="357B6204"/>
    <w:rsid w:val="35CA3D17"/>
    <w:rsid w:val="382516F4"/>
    <w:rsid w:val="39132843"/>
    <w:rsid w:val="39C52363"/>
    <w:rsid w:val="3A0A7749"/>
    <w:rsid w:val="3AD0144F"/>
    <w:rsid w:val="3B007CD0"/>
    <w:rsid w:val="3B1B6560"/>
    <w:rsid w:val="3B4273F5"/>
    <w:rsid w:val="3B874028"/>
    <w:rsid w:val="3C634266"/>
    <w:rsid w:val="3D1949FD"/>
    <w:rsid w:val="42921FF2"/>
    <w:rsid w:val="4315034A"/>
    <w:rsid w:val="46E642D1"/>
    <w:rsid w:val="47587C13"/>
    <w:rsid w:val="47F249CC"/>
    <w:rsid w:val="4AC6312F"/>
    <w:rsid w:val="4CC85C73"/>
    <w:rsid w:val="4DF2457C"/>
    <w:rsid w:val="4FAF1432"/>
    <w:rsid w:val="502C6E5E"/>
    <w:rsid w:val="537E582B"/>
    <w:rsid w:val="53B10BD1"/>
    <w:rsid w:val="53E34E0E"/>
    <w:rsid w:val="540B7EB5"/>
    <w:rsid w:val="545B4C6F"/>
    <w:rsid w:val="552E25CB"/>
    <w:rsid w:val="56290F33"/>
    <w:rsid w:val="566D67CD"/>
    <w:rsid w:val="5747303D"/>
    <w:rsid w:val="596A5502"/>
    <w:rsid w:val="59897FC1"/>
    <w:rsid w:val="5C347A2D"/>
    <w:rsid w:val="5D7D7450"/>
    <w:rsid w:val="5DA45DEA"/>
    <w:rsid w:val="5E1E6C32"/>
    <w:rsid w:val="5EA05FCF"/>
    <w:rsid w:val="5EAC68B0"/>
    <w:rsid w:val="5EB5413E"/>
    <w:rsid w:val="5F420427"/>
    <w:rsid w:val="600C2483"/>
    <w:rsid w:val="602456F3"/>
    <w:rsid w:val="605B6B47"/>
    <w:rsid w:val="615034CB"/>
    <w:rsid w:val="624E5538"/>
    <w:rsid w:val="631142AC"/>
    <w:rsid w:val="64DE4EAB"/>
    <w:rsid w:val="64EF33C7"/>
    <w:rsid w:val="66E10145"/>
    <w:rsid w:val="688869FC"/>
    <w:rsid w:val="688F7640"/>
    <w:rsid w:val="68D16C02"/>
    <w:rsid w:val="698F4B72"/>
    <w:rsid w:val="6A601FF9"/>
    <w:rsid w:val="6A8A436D"/>
    <w:rsid w:val="6C6969C9"/>
    <w:rsid w:val="6CAD6569"/>
    <w:rsid w:val="6D2E576A"/>
    <w:rsid w:val="6DB73EDB"/>
    <w:rsid w:val="6E0E4BFC"/>
    <w:rsid w:val="6F046C3D"/>
    <w:rsid w:val="702665D5"/>
    <w:rsid w:val="73890B1E"/>
    <w:rsid w:val="743A5B7C"/>
    <w:rsid w:val="74FF47A0"/>
    <w:rsid w:val="76367CAF"/>
    <w:rsid w:val="78953E58"/>
    <w:rsid w:val="7898304E"/>
    <w:rsid w:val="79C06972"/>
    <w:rsid w:val="7A3262BF"/>
    <w:rsid w:val="7AEA015D"/>
    <w:rsid w:val="7AEE3B8D"/>
    <w:rsid w:val="7B015DF5"/>
    <w:rsid w:val="7B4B1AB5"/>
    <w:rsid w:val="7C377C3D"/>
    <w:rsid w:val="7CD00859"/>
    <w:rsid w:val="7D982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2018-07-31T08:20:00Z</dcterms:created>
  <dc:creator>长葛农机购置补贴</dc:creator>
  <cp:lastModifiedBy>Administrator</cp:lastModifiedBy>
  <cp:lastPrinted>2019-10-11T00:55:00Z</cp:lastPrinted>
  <dcterms:modified xsi:type="dcterms:W3CDTF">2020-08-26T06:38:05Z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