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关于拨付</w:t>
      </w:r>
      <w:r>
        <w:rPr>
          <w:rFonts w:ascii="新宋体" w:hAnsi="新宋体" w:eastAsia="新宋体" w:cs="新宋体"/>
          <w:b/>
          <w:bCs/>
          <w:color w:val="333333"/>
          <w:sz w:val="44"/>
          <w:szCs w:val="44"/>
        </w:rPr>
        <w:t>县域商业体系建设项目资金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公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ascii="仿宋" w:hAnsi="仿宋" w:eastAsia="仿宋" w:cs="仿宋"/>
          <w:color w:val="333333"/>
          <w:sz w:val="32"/>
          <w:szCs w:val="32"/>
        </w:rPr>
        <w:t>根据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《河南省商务厅 河南省财政厅 河南省乡村振兴局关于公布首批县域商业体系建设示范县的通知》、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《河南省财政厅关于下达2022年中央服务业发展资金预算(第一批)的通知》、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长葛市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县域商业体系建设项目管理办法》和《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长葛市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县域商业体系建设专项资金管理办法》等相关文件要求及《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长葛市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商务局县域商业体系建设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服务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项目》合同要求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现需对项目承办企业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河南省数商供应链管理有限公司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拨付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预付款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该项目合同总价款为人民币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玖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拾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万圆整（￥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5950000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.00元）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现需拨付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人民币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圆整（￥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3000000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.00元）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现将相关拨付情况予以公示，公示时间为2023年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日至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日。若有异议，请致电联系以下部门。</w:t>
      </w:r>
    </w:p>
    <w:p>
      <w:pPr>
        <w:pStyle w:val="2"/>
        <w:keepNext w:val="0"/>
        <w:keepLines w:val="0"/>
        <w:widowControl/>
        <w:suppressLineNumbers w:val="0"/>
        <w:spacing w:before="314" w:beforeAutospacing="0" w:after="0" w:afterAutospacing="0" w:line="17" w:lineRule="atLeast"/>
        <w:ind w:left="0" w:right="0" w:firstLine="640"/>
        <w:jc w:val="left"/>
        <w:rPr>
          <w:rFonts w:hint="default" w:ascii="Calibri" w:hAnsi="Calibri" w:eastAsia="仿宋" w:cs="Calibri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 纪 委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派驻局纪检组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0374-6567611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 w:firstLine="640"/>
        <w:jc w:val="left"/>
        <w:rPr>
          <w:rFonts w:hint="default" w:ascii="Calibri" w:hAnsi="Calibri" w:eastAsia="仿宋" w:cs="Calibri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商务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局：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0374-2513688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jc w:val="center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jc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     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长葛市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县域商业体系建设工作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领导小组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jc w:val="center"/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     2023年4月4日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jc w:val="both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ZjRmOTVlMjdiN2JiODljNmM1YmU5YTJkY2I4NDkifQ=="/>
  </w:docVars>
  <w:rsids>
    <w:rsidRoot w:val="0D605CF3"/>
    <w:rsid w:val="09272358"/>
    <w:rsid w:val="0D605CF3"/>
    <w:rsid w:val="1BA0412C"/>
    <w:rsid w:val="5A20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7AB7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293134"/>
      <w:u w:val="none"/>
    </w:rPr>
  </w:style>
  <w:style w:type="character" w:styleId="7">
    <w:name w:val="HTML Definition"/>
    <w:basedOn w:val="4"/>
    <w:qFormat/>
    <w:uiPriority w:val="0"/>
    <w:rPr>
      <w:i/>
      <w:iCs/>
    </w:rPr>
  </w:style>
  <w:style w:type="character" w:styleId="8">
    <w:name w:val="Hyperlink"/>
    <w:basedOn w:val="4"/>
    <w:qFormat/>
    <w:uiPriority w:val="0"/>
    <w:rPr>
      <w:color w:val="293134"/>
      <w:u w:val="none"/>
    </w:rPr>
  </w:style>
  <w:style w:type="character" w:styleId="9">
    <w:name w:val="HTML Code"/>
    <w:basedOn w:val="4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2">
    <w:name w:val="zwxxgk_bnt5"/>
    <w:basedOn w:val="4"/>
    <w:qFormat/>
    <w:uiPriority w:val="0"/>
  </w:style>
  <w:style w:type="character" w:customStyle="1" w:styleId="13">
    <w:name w:val="first-child"/>
    <w:basedOn w:val="4"/>
    <w:qFormat/>
    <w:uiPriority w:val="0"/>
    <w:rPr>
      <w:color w:val="2569A4"/>
    </w:rPr>
  </w:style>
  <w:style w:type="character" w:customStyle="1" w:styleId="14">
    <w:name w:val="hour_am"/>
    <w:basedOn w:val="4"/>
    <w:qFormat/>
    <w:uiPriority w:val="0"/>
  </w:style>
  <w:style w:type="character" w:customStyle="1" w:styleId="15">
    <w:name w:val="hour_pm"/>
    <w:basedOn w:val="4"/>
    <w:qFormat/>
    <w:uiPriority w:val="0"/>
  </w:style>
  <w:style w:type="character" w:customStyle="1" w:styleId="16">
    <w:name w:val="hover6"/>
    <w:basedOn w:val="4"/>
    <w:qFormat/>
    <w:uiPriority w:val="0"/>
    <w:rPr>
      <w:shd w:val="clear" w:fill="EEEEEE"/>
    </w:rPr>
  </w:style>
  <w:style w:type="character" w:customStyle="1" w:styleId="17">
    <w:name w:val="old"/>
    <w:basedOn w:val="4"/>
    <w:qFormat/>
    <w:uiPriority w:val="0"/>
    <w:rPr>
      <w:color w:val="999999"/>
    </w:rPr>
  </w:style>
  <w:style w:type="character" w:customStyle="1" w:styleId="18">
    <w:name w:val="zwxxgk_bnt6"/>
    <w:basedOn w:val="4"/>
    <w:qFormat/>
    <w:uiPriority w:val="0"/>
  </w:style>
  <w:style w:type="character" w:customStyle="1" w:styleId="19">
    <w:name w:val="glyphicon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2023-11-29T04:41:00Z</dcterms:created>
  <dc:creator>云动《长葛事业部》小冯</dc:creator>
  <cp:lastModifiedBy>老楚</cp:lastModifiedBy>
  <dcterms:modified xsi:type="dcterms:W3CDTF">2023-11-30T07:59:09Z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F0A1D983A70C4089A2CB8AAFBCDCD9F7_13</vt:lpwstr>
  </property>
</Properties>
</file>